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90" w:rsidRPr="00497E01" w:rsidRDefault="000F0FC9" w:rsidP="00497E01">
      <w:pPr>
        <w:shd w:val="clear" w:color="auto" w:fill="FFFFFF"/>
        <w:spacing w:after="150" w:line="240" w:lineRule="auto"/>
        <w:jc w:val="center"/>
        <w:rPr>
          <w:rFonts w:ascii="Arial" w:eastAsia="Times New Roman" w:hAnsi="Arial" w:cs="Arial"/>
          <w:b/>
          <w:bCs/>
          <w:color w:val="5F5F5F"/>
          <w:sz w:val="24"/>
          <w:szCs w:val="24"/>
          <w:u w:val="single"/>
          <w:lang w:val="en-US" w:eastAsia="es-ES"/>
        </w:rPr>
      </w:pPr>
      <w:bookmarkStart w:id="0" w:name="_GoBack"/>
      <w:bookmarkEnd w:id="0"/>
      <w:r w:rsidRPr="00497E01">
        <w:rPr>
          <w:rFonts w:ascii="Arial" w:eastAsia="Times New Roman" w:hAnsi="Arial" w:cs="Arial"/>
          <w:b/>
          <w:bCs/>
          <w:color w:val="5F5F5F"/>
          <w:sz w:val="24"/>
          <w:szCs w:val="24"/>
          <w:u w:val="single"/>
          <w:lang w:val="en-US" w:eastAsia="es-ES"/>
        </w:rPr>
        <w:t>Senior Advisor</w:t>
      </w:r>
      <w:r w:rsidR="00E37D90" w:rsidRPr="00497E01">
        <w:rPr>
          <w:rFonts w:ascii="Arial" w:eastAsia="Times New Roman" w:hAnsi="Arial" w:cs="Arial"/>
          <w:b/>
          <w:bCs/>
          <w:color w:val="5F5F5F"/>
          <w:sz w:val="24"/>
          <w:szCs w:val="24"/>
          <w:u w:val="single"/>
          <w:lang w:val="en-US" w:eastAsia="es-ES"/>
        </w:rPr>
        <w:t xml:space="preserve"> for Shanghai</w:t>
      </w:r>
    </w:p>
    <w:p w:rsidR="00497E01" w:rsidRPr="00497E01" w:rsidRDefault="00497E01" w:rsidP="00D12BE6">
      <w:pPr>
        <w:shd w:val="clear" w:color="auto" w:fill="FFFFFF"/>
        <w:spacing w:after="150" w:line="240" w:lineRule="auto"/>
        <w:jc w:val="both"/>
        <w:rPr>
          <w:rFonts w:ascii="Arial" w:eastAsia="Times New Roman" w:hAnsi="Arial" w:cs="Arial"/>
          <w:color w:val="5F5F5F"/>
          <w:sz w:val="24"/>
          <w:szCs w:val="24"/>
          <w:lang w:val="en-US" w:eastAsia="es-ES"/>
        </w:rPr>
      </w:pPr>
    </w:p>
    <w:p w:rsidR="00497E01" w:rsidRDefault="00497E01" w:rsidP="00E37D90">
      <w:pPr>
        <w:shd w:val="clear" w:color="auto" w:fill="FFFFFF"/>
        <w:spacing w:after="0" w:line="240" w:lineRule="auto"/>
        <w:jc w:val="both"/>
        <w:rPr>
          <w:rFonts w:ascii="Arial" w:eastAsia="Times New Roman" w:hAnsi="Arial" w:cs="Arial"/>
          <w:b/>
          <w:color w:val="5F5F5F"/>
          <w:sz w:val="24"/>
          <w:szCs w:val="24"/>
          <w:lang w:val="en-US" w:eastAsia="es-ES"/>
        </w:rPr>
      </w:pPr>
    </w:p>
    <w:p w:rsidR="00497E01" w:rsidRDefault="00497E01" w:rsidP="00E37D90">
      <w:pPr>
        <w:shd w:val="clear" w:color="auto" w:fill="FFFFFF"/>
        <w:spacing w:after="0" w:line="240" w:lineRule="auto"/>
        <w:jc w:val="both"/>
        <w:rPr>
          <w:rFonts w:ascii="Arial" w:eastAsia="Times New Roman" w:hAnsi="Arial" w:cs="Arial"/>
          <w:b/>
          <w:color w:val="5F5F5F"/>
          <w:sz w:val="24"/>
          <w:szCs w:val="24"/>
          <w:lang w:val="en-US" w:eastAsia="es-ES"/>
        </w:rPr>
      </w:pPr>
    </w:p>
    <w:p w:rsidR="00E37D90" w:rsidRPr="00497E01" w:rsidRDefault="00E37D90" w:rsidP="00E37D90">
      <w:pPr>
        <w:shd w:val="clear" w:color="auto" w:fill="FFFFFF"/>
        <w:spacing w:after="0" w:line="240" w:lineRule="auto"/>
        <w:jc w:val="both"/>
        <w:rPr>
          <w:rFonts w:ascii="Arial" w:eastAsia="Times New Roman" w:hAnsi="Arial" w:cs="Arial"/>
          <w:b/>
          <w:color w:val="5F5F5F"/>
          <w:sz w:val="24"/>
          <w:szCs w:val="24"/>
          <w:lang w:val="en-US" w:eastAsia="es-ES"/>
        </w:rPr>
      </w:pPr>
      <w:r w:rsidRPr="00497E01">
        <w:rPr>
          <w:rFonts w:ascii="Arial" w:eastAsia="Times New Roman" w:hAnsi="Arial" w:cs="Arial"/>
          <w:b/>
          <w:color w:val="5F5F5F"/>
          <w:sz w:val="24"/>
          <w:szCs w:val="24"/>
          <w:lang w:val="en-US" w:eastAsia="es-ES"/>
        </w:rPr>
        <w:t>Professional profile:</w:t>
      </w:r>
    </w:p>
    <w:p w:rsidR="00E37D90" w:rsidRPr="00497E01" w:rsidRDefault="00E37D90" w:rsidP="00E37D90">
      <w:pPr>
        <w:shd w:val="clear" w:color="auto" w:fill="FFFFFF"/>
        <w:spacing w:after="0" w:line="240" w:lineRule="auto"/>
        <w:jc w:val="both"/>
        <w:rPr>
          <w:rFonts w:ascii="Arial" w:eastAsia="Times New Roman" w:hAnsi="Arial" w:cs="Arial"/>
          <w:color w:val="5F5F5F"/>
          <w:sz w:val="24"/>
          <w:szCs w:val="24"/>
          <w:lang w:val="en-US" w:eastAsia="es-ES"/>
        </w:rPr>
      </w:pPr>
    </w:p>
    <w:p w:rsidR="00E37D90" w:rsidRPr="00497E01" w:rsidRDefault="00E37D90" w:rsidP="00E37D90">
      <w:pPr>
        <w:shd w:val="clear" w:color="auto" w:fill="FFFFFF"/>
        <w:spacing w:after="0"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color w:val="5F5F5F"/>
          <w:sz w:val="24"/>
          <w:szCs w:val="24"/>
          <w:lang w:val="en-US" w:eastAsia="es-ES"/>
        </w:rPr>
        <w:t>We look for a professional in Business Administration, International Business, Trade, or Economy. Preferably that has postgraduate studies.</w:t>
      </w:r>
    </w:p>
    <w:p w:rsidR="00E37D90" w:rsidRPr="00497E01" w:rsidRDefault="00E37D90" w:rsidP="00E37D90">
      <w:pPr>
        <w:shd w:val="clear" w:color="auto" w:fill="FFFFFF"/>
        <w:spacing w:after="0" w:line="240" w:lineRule="auto"/>
        <w:jc w:val="both"/>
        <w:rPr>
          <w:rFonts w:ascii="Arial" w:eastAsia="Times New Roman" w:hAnsi="Arial" w:cs="Arial"/>
          <w:color w:val="5F5F5F"/>
          <w:sz w:val="24"/>
          <w:szCs w:val="24"/>
          <w:lang w:val="en-US" w:eastAsia="es-ES"/>
        </w:rPr>
      </w:pPr>
    </w:p>
    <w:p w:rsidR="000E57F6" w:rsidRPr="00497E01" w:rsidRDefault="000E57F6" w:rsidP="000E57F6">
      <w:pPr>
        <w:shd w:val="clear" w:color="auto" w:fill="FFFFFF"/>
        <w:spacing w:after="0"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b/>
          <w:bCs/>
          <w:color w:val="5F5F5F"/>
          <w:sz w:val="24"/>
          <w:szCs w:val="24"/>
          <w:lang w:val="en-US" w:eastAsia="es-ES"/>
        </w:rPr>
        <w:t>Experience:</w:t>
      </w:r>
    </w:p>
    <w:p w:rsidR="000E57F6" w:rsidRPr="00497E01" w:rsidRDefault="000E57F6" w:rsidP="000E57F6">
      <w:pPr>
        <w:shd w:val="clear" w:color="auto" w:fill="FFFFFF"/>
        <w:spacing w:after="0" w:line="240" w:lineRule="auto"/>
        <w:jc w:val="both"/>
        <w:rPr>
          <w:rFonts w:ascii="Arial" w:eastAsia="Times New Roman" w:hAnsi="Arial" w:cs="Arial"/>
          <w:color w:val="5F5F5F"/>
          <w:sz w:val="24"/>
          <w:szCs w:val="24"/>
          <w:lang w:val="en-US" w:eastAsia="es-ES"/>
        </w:rPr>
      </w:pPr>
    </w:p>
    <w:p w:rsidR="000E57F6" w:rsidRPr="00497E01" w:rsidRDefault="000E57F6" w:rsidP="000E57F6">
      <w:pPr>
        <w:shd w:val="clear" w:color="auto" w:fill="FFFFFF"/>
        <w:spacing w:after="0"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color w:val="5F5F5F"/>
          <w:sz w:val="24"/>
          <w:szCs w:val="24"/>
          <w:lang w:val="en-US" w:eastAsia="es-ES"/>
        </w:rPr>
        <w:t>At least 4 years of professional experience with account management and commercial activities involving consultative selling. Extensive commercial experience. It is Important that the candidates have experience and knowledge in sectors of investment and export of China.</w:t>
      </w:r>
    </w:p>
    <w:p w:rsidR="000E57F6" w:rsidRPr="00497E01" w:rsidRDefault="000E57F6" w:rsidP="00D12BE6">
      <w:pPr>
        <w:shd w:val="clear" w:color="auto" w:fill="FFFFFF"/>
        <w:spacing w:after="150" w:line="240" w:lineRule="auto"/>
        <w:jc w:val="both"/>
        <w:rPr>
          <w:rFonts w:ascii="Arial" w:eastAsia="Times New Roman" w:hAnsi="Arial" w:cs="Arial"/>
          <w:color w:val="5F5F5F"/>
          <w:sz w:val="24"/>
          <w:szCs w:val="24"/>
          <w:lang w:val="en-US" w:eastAsia="es-ES"/>
        </w:rPr>
      </w:pPr>
    </w:p>
    <w:p w:rsidR="00D12BE6" w:rsidRPr="00497E01" w:rsidRDefault="00497E01" w:rsidP="00D12BE6">
      <w:pPr>
        <w:shd w:val="clear" w:color="auto" w:fill="FFFFFF"/>
        <w:spacing w:after="150" w:line="240" w:lineRule="auto"/>
        <w:jc w:val="both"/>
        <w:rPr>
          <w:rFonts w:ascii="Arial" w:eastAsia="Times New Roman" w:hAnsi="Arial" w:cs="Arial"/>
          <w:b/>
          <w:bCs/>
          <w:color w:val="5F5F5F"/>
          <w:sz w:val="24"/>
          <w:szCs w:val="24"/>
          <w:lang w:eastAsia="es-ES"/>
        </w:rPr>
      </w:pPr>
      <w:r w:rsidRPr="00497E01">
        <w:rPr>
          <w:rFonts w:ascii="Arial" w:eastAsia="Times New Roman" w:hAnsi="Arial" w:cs="Arial"/>
          <w:b/>
          <w:bCs/>
          <w:color w:val="5F5F5F"/>
          <w:sz w:val="24"/>
          <w:szCs w:val="24"/>
          <w:lang w:eastAsia="es-ES"/>
        </w:rPr>
        <w:t>Main tasks:</w:t>
      </w:r>
    </w:p>
    <w:p w:rsidR="00C75A2C" w:rsidRPr="00497E01" w:rsidRDefault="00C75A2C" w:rsidP="00C75A2C">
      <w:pPr>
        <w:numPr>
          <w:ilvl w:val="0"/>
          <w:numId w:val="6"/>
        </w:numPr>
        <w:shd w:val="clear" w:color="auto" w:fill="FFFFFF"/>
        <w:spacing w:before="100" w:beforeAutospacing="1" w:after="100" w:afterAutospacing="1"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color w:val="5F5F5F"/>
          <w:sz w:val="24"/>
          <w:szCs w:val="24"/>
          <w:lang w:val="en-US" w:eastAsia="es-ES"/>
        </w:rPr>
        <w:t xml:space="preserve">Coordinate and monitor the visits to fairs and events related to the issues that are handled proactively in the </w:t>
      </w:r>
      <w:r w:rsidR="00497E01" w:rsidRPr="00497E01">
        <w:rPr>
          <w:rFonts w:ascii="Arial" w:eastAsia="Times New Roman" w:hAnsi="Arial" w:cs="Arial"/>
          <w:color w:val="5F5F5F"/>
          <w:sz w:val="24"/>
          <w:szCs w:val="24"/>
          <w:lang w:val="en-US" w:eastAsia="es-ES"/>
        </w:rPr>
        <w:t>Commercial</w:t>
      </w:r>
      <w:r w:rsidRPr="00497E01">
        <w:rPr>
          <w:rFonts w:ascii="Arial" w:eastAsia="Times New Roman" w:hAnsi="Arial" w:cs="Arial"/>
          <w:color w:val="5F5F5F"/>
          <w:sz w:val="24"/>
          <w:szCs w:val="24"/>
          <w:lang w:val="en-US" w:eastAsia="es-ES"/>
        </w:rPr>
        <w:t xml:space="preserve"> Office.</w:t>
      </w:r>
    </w:p>
    <w:p w:rsidR="00C75A2C" w:rsidRPr="00497E01" w:rsidRDefault="00C75A2C" w:rsidP="00C75A2C">
      <w:pPr>
        <w:numPr>
          <w:ilvl w:val="0"/>
          <w:numId w:val="6"/>
        </w:numPr>
        <w:shd w:val="clear" w:color="auto" w:fill="FFFFFF"/>
        <w:spacing w:before="100" w:beforeAutospacing="1" w:after="100" w:afterAutospacing="1"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color w:val="5F5F5F"/>
          <w:sz w:val="24"/>
          <w:szCs w:val="24"/>
          <w:lang w:val="en-US" w:eastAsia="es-ES"/>
        </w:rPr>
        <w:t xml:space="preserve">Getting new accounts of investment and exports, in different </w:t>
      </w:r>
      <w:r w:rsidR="00497E01" w:rsidRPr="00497E01">
        <w:rPr>
          <w:rFonts w:ascii="Arial" w:eastAsia="Times New Roman" w:hAnsi="Arial" w:cs="Arial"/>
          <w:color w:val="5F5F5F"/>
          <w:sz w:val="24"/>
          <w:szCs w:val="24"/>
          <w:lang w:val="en-US" w:eastAsia="es-ES"/>
        </w:rPr>
        <w:t>provinces by</w:t>
      </w:r>
      <w:r w:rsidRPr="00497E01">
        <w:rPr>
          <w:rFonts w:ascii="Arial" w:eastAsia="Times New Roman" w:hAnsi="Arial" w:cs="Arial"/>
          <w:color w:val="5F5F5F"/>
          <w:sz w:val="24"/>
          <w:szCs w:val="24"/>
          <w:lang w:val="en-US" w:eastAsia="es-ES"/>
        </w:rPr>
        <w:t xml:space="preserve"> organizing meetings and / or first visits to potential accounts.</w:t>
      </w:r>
    </w:p>
    <w:p w:rsidR="00C75A2C" w:rsidRPr="00497E01" w:rsidRDefault="004E6833" w:rsidP="004E6833">
      <w:pPr>
        <w:numPr>
          <w:ilvl w:val="0"/>
          <w:numId w:val="6"/>
        </w:numPr>
        <w:shd w:val="clear" w:color="auto" w:fill="FFFFFF"/>
        <w:spacing w:before="100" w:beforeAutospacing="1" w:after="100" w:afterAutospacing="1" w:line="240" w:lineRule="auto"/>
        <w:jc w:val="both"/>
        <w:rPr>
          <w:rFonts w:ascii="Arial" w:eastAsia="Times New Roman" w:hAnsi="Arial" w:cs="Arial"/>
          <w:color w:val="5F5F5F"/>
          <w:sz w:val="24"/>
          <w:szCs w:val="24"/>
          <w:lang w:eastAsia="es-ES"/>
        </w:rPr>
      </w:pPr>
      <w:r w:rsidRPr="00497E01">
        <w:rPr>
          <w:rFonts w:ascii="Arial" w:eastAsia="Times New Roman" w:hAnsi="Arial" w:cs="Arial"/>
          <w:color w:val="5F5F5F"/>
          <w:sz w:val="24"/>
          <w:szCs w:val="24"/>
          <w:lang w:eastAsia="es-ES"/>
        </w:rPr>
        <w:t>Follow up important key accounts</w:t>
      </w:r>
    </w:p>
    <w:p w:rsidR="00C75A2C" w:rsidRPr="00497E01" w:rsidRDefault="004E6833" w:rsidP="004E6833">
      <w:pPr>
        <w:numPr>
          <w:ilvl w:val="0"/>
          <w:numId w:val="6"/>
        </w:numPr>
        <w:shd w:val="clear" w:color="auto" w:fill="FFFFFF"/>
        <w:spacing w:before="100" w:beforeAutospacing="1" w:after="100" w:afterAutospacing="1"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color w:val="5F5F5F"/>
          <w:sz w:val="24"/>
          <w:szCs w:val="24"/>
          <w:lang w:val="en-US" w:eastAsia="es-ES"/>
        </w:rPr>
        <w:t xml:space="preserve">Conduct market research both proactively and reactively. Proactively in selected </w:t>
      </w:r>
      <w:r w:rsidR="00497E01" w:rsidRPr="00497E01">
        <w:rPr>
          <w:rFonts w:ascii="Arial" w:eastAsia="Times New Roman" w:hAnsi="Arial" w:cs="Arial"/>
          <w:color w:val="5F5F5F"/>
          <w:sz w:val="24"/>
          <w:szCs w:val="24"/>
          <w:lang w:val="en-US" w:eastAsia="es-ES"/>
        </w:rPr>
        <w:t>sectors and</w:t>
      </w:r>
      <w:r w:rsidRPr="00497E01">
        <w:rPr>
          <w:rFonts w:ascii="Arial" w:eastAsia="Times New Roman" w:hAnsi="Arial" w:cs="Arial"/>
          <w:color w:val="5F5F5F"/>
          <w:sz w:val="24"/>
          <w:szCs w:val="24"/>
          <w:lang w:val="en-US" w:eastAsia="es-ES"/>
        </w:rPr>
        <w:t xml:space="preserve"> reactively with requirements coming from Proexport Colombia and internal accounts.</w:t>
      </w:r>
    </w:p>
    <w:p w:rsidR="004E6833" w:rsidRPr="00497E01" w:rsidRDefault="00C56313" w:rsidP="00C56313">
      <w:pPr>
        <w:numPr>
          <w:ilvl w:val="0"/>
          <w:numId w:val="6"/>
        </w:numPr>
        <w:shd w:val="clear" w:color="auto" w:fill="FFFFFF"/>
        <w:spacing w:before="100" w:beforeAutospacing="1" w:after="100" w:afterAutospacing="1"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color w:val="5F5F5F"/>
          <w:sz w:val="24"/>
          <w:szCs w:val="24"/>
          <w:lang w:val="en-US" w:eastAsia="es-ES"/>
        </w:rPr>
        <w:t>Manage the information on NEO of all the events and activities that take place on the area, as well as requests for information or approvals.</w:t>
      </w:r>
    </w:p>
    <w:p w:rsidR="00C948BB" w:rsidRPr="00497E01" w:rsidRDefault="00C56313" w:rsidP="00C56313">
      <w:pPr>
        <w:numPr>
          <w:ilvl w:val="0"/>
          <w:numId w:val="6"/>
        </w:numPr>
        <w:shd w:val="clear" w:color="auto" w:fill="FFFFFF"/>
        <w:spacing w:before="100" w:beforeAutospacing="1" w:after="100" w:afterAutospacing="1"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color w:val="5F5F5F"/>
          <w:sz w:val="24"/>
          <w:szCs w:val="24"/>
          <w:lang w:val="en-US" w:eastAsia="es-ES"/>
        </w:rPr>
        <w:t xml:space="preserve">Structure the agendas for accounts of Colombia that are visiting the assigned </w:t>
      </w:r>
      <w:r w:rsidR="00497E01" w:rsidRPr="00497E01">
        <w:rPr>
          <w:rFonts w:ascii="Arial" w:eastAsia="Times New Roman" w:hAnsi="Arial" w:cs="Arial"/>
          <w:color w:val="5F5F5F"/>
          <w:sz w:val="24"/>
          <w:szCs w:val="24"/>
          <w:lang w:val="en-US" w:eastAsia="es-ES"/>
        </w:rPr>
        <w:t>area</w:t>
      </w:r>
      <w:r w:rsidRPr="00497E01">
        <w:rPr>
          <w:rFonts w:ascii="Arial" w:eastAsia="Times New Roman" w:hAnsi="Arial" w:cs="Arial"/>
          <w:color w:val="5F5F5F"/>
          <w:sz w:val="24"/>
          <w:szCs w:val="24"/>
          <w:lang w:val="en-US" w:eastAsia="es-ES"/>
        </w:rPr>
        <w:t>.</w:t>
      </w:r>
    </w:p>
    <w:p w:rsidR="00C948BB" w:rsidRPr="00497E01" w:rsidRDefault="00C56313" w:rsidP="00C56313">
      <w:pPr>
        <w:numPr>
          <w:ilvl w:val="0"/>
          <w:numId w:val="6"/>
        </w:numPr>
        <w:shd w:val="clear" w:color="auto" w:fill="FFFFFF"/>
        <w:spacing w:before="100" w:beforeAutospacing="1" w:after="100" w:afterAutospacing="1"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color w:val="5F5F5F"/>
          <w:sz w:val="24"/>
          <w:szCs w:val="24"/>
          <w:lang w:val="en-US" w:eastAsia="es-ES"/>
        </w:rPr>
        <w:t>Perform the promotion of Colombia as world-class tourism destination.</w:t>
      </w:r>
    </w:p>
    <w:p w:rsidR="009F513B" w:rsidRPr="00497E01" w:rsidRDefault="00C56313" w:rsidP="00C56313">
      <w:pPr>
        <w:numPr>
          <w:ilvl w:val="0"/>
          <w:numId w:val="6"/>
        </w:numPr>
        <w:shd w:val="clear" w:color="auto" w:fill="FFFFFF"/>
        <w:spacing w:before="100" w:beforeAutospacing="1" w:after="100" w:afterAutospacing="1" w:line="240" w:lineRule="auto"/>
        <w:jc w:val="both"/>
        <w:rPr>
          <w:rFonts w:ascii="Arial" w:eastAsia="Times New Roman" w:hAnsi="Arial" w:cs="Arial"/>
          <w:color w:val="5F5F5F"/>
          <w:sz w:val="24"/>
          <w:szCs w:val="24"/>
          <w:lang w:val="en-US" w:eastAsia="es-ES"/>
        </w:rPr>
      </w:pPr>
      <w:r w:rsidRPr="00497E01">
        <w:rPr>
          <w:rFonts w:ascii="Arial" w:eastAsia="Times New Roman" w:hAnsi="Arial" w:cs="Arial"/>
          <w:color w:val="5F5F5F"/>
          <w:sz w:val="24"/>
          <w:szCs w:val="24"/>
          <w:lang w:val="en-US" w:eastAsia="es-ES"/>
        </w:rPr>
        <w:t>Coordinate with the direction of Beijing all the activities to perform in the assigned area.</w:t>
      </w:r>
    </w:p>
    <w:sectPr w:rsidR="009F513B" w:rsidRPr="00497E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343A9"/>
    <w:multiLevelType w:val="multilevel"/>
    <w:tmpl w:val="EA06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36545D"/>
    <w:multiLevelType w:val="multilevel"/>
    <w:tmpl w:val="63DA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BA33E5"/>
    <w:multiLevelType w:val="multilevel"/>
    <w:tmpl w:val="3CD0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67748"/>
    <w:multiLevelType w:val="multilevel"/>
    <w:tmpl w:val="AB5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D1318"/>
    <w:multiLevelType w:val="multilevel"/>
    <w:tmpl w:val="8078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421ACB"/>
    <w:multiLevelType w:val="multilevel"/>
    <w:tmpl w:val="424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E6"/>
    <w:rsid w:val="000E57F6"/>
    <w:rsid w:val="000F0FC9"/>
    <w:rsid w:val="00497E01"/>
    <w:rsid w:val="004E6529"/>
    <w:rsid w:val="004E6833"/>
    <w:rsid w:val="009F513B"/>
    <w:rsid w:val="00B040D4"/>
    <w:rsid w:val="00C15284"/>
    <w:rsid w:val="00C56313"/>
    <w:rsid w:val="00C75A2C"/>
    <w:rsid w:val="00C948BB"/>
    <w:rsid w:val="00D12BE6"/>
    <w:rsid w:val="00E37D90"/>
    <w:rsid w:val="00F603B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12BE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2BE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12BE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12BE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2BE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12BE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51061">
      <w:bodyDiv w:val="1"/>
      <w:marLeft w:val="0"/>
      <w:marRight w:val="0"/>
      <w:marTop w:val="0"/>
      <w:marBottom w:val="0"/>
      <w:divBdr>
        <w:top w:val="none" w:sz="0" w:space="0" w:color="auto"/>
        <w:left w:val="none" w:sz="0" w:space="0" w:color="auto"/>
        <w:bottom w:val="none" w:sz="0" w:space="0" w:color="auto"/>
        <w:right w:val="none" w:sz="0" w:space="0" w:color="auto"/>
      </w:divBdr>
      <w:divsChild>
        <w:div w:id="1509977925">
          <w:marLeft w:val="0"/>
          <w:marRight w:val="0"/>
          <w:marTop w:val="0"/>
          <w:marBottom w:val="525"/>
          <w:divBdr>
            <w:top w:val="none" w:sz="0" w:space="0" w:color="auto"/>
            <w:left w:val="none" w:sz="0" w:space="0" w:color="auto"/>
            <w:bottom w:val="single" w:sz="6" w:space="0" w:color="EBEBEB"/>
            <w:right w:val="none" w:sz="0" w:space="0" w:color="auto"/>
          </w:divBdr>
          <w:divsChild>
            <w:div w:id="996618603">
              <w:marLeft w:val="0"/>
              <w:marRight w:val="0"/>
              <w:marTop w:val="150"/>
              <w:marBottom w:val="150"/>
              <w:divBdr>
                <w:top w:val="none" w:sz="0" w:space="0" w:color="auto"/>
                <w:left w:val="none" w:sz="0" w:space="0" w:color="auto"/>
                <w:bottom w:val="none" w:sz="0" w:space="0" w:color="auto"/>
                <w:right w:val="none" w:sz="0" w:space="0" w:color="auto"/>
              </w:divBdr>
            </w:div>
          </w:divsChild>
        </w:div>
        <w:div w:id="1672904301">
          <w:marLeft w:val="0"/>
          <w:marRight w:val="0"/>
          <w:marTop w:val="0"/>
          <w:marBottom w:val="0"/>
          <w:divBdr>
            <w:top w:val="none" w:sz="0" w:space="0" w:color="auto"/>
            <w:left w:val="none" w:sz="0" w:space="0" w:color="auto"/>
            <w:bottom w:val="none" w:sz="0" w:space="0" w:color="auto"/>
            <w:right w:val="none" w:sz="0" w:space="0" w:color="auto"/>
          </w:divBdr>
          <w:divsChild>
            <w:div w:id="1136264370">
              <w:marLeft w:val="0"/>
              <w:marRight w:val="0"/>
              <w:marTop w:val="0"/>
              <w:marBottom w:val="75"/>
              <w:divBdr>
                <w:top w:val="none" w:sz="0" w:space="0" w:color="auto"/>
                <w:left w:val="none" w:sz="0" w:space="0" w:color="auto"/>
                <w:bottom w:val="none" w:sz="0" w:space="0" w:color="auto"/>
                <w:right w:val="none" w:sz="0" w:space="0" w:color="auto"/>
              </w:divBdr>
            </w:div>
            <w:div w:id="894655846">
              <w:marLeft w:val="0"/>
              <w:marRight w:val="0"/>
              <w:marTop w:val="150"/>
              <w:marBottom w:val="150"/>
              <w:divBdr>
                <w:top w:val="none" w:sz="0" w:space="0" w:color="auto"/>
                <w:left w:val="none" w:sz="0" w:space="0" w:color="auto"/>
                <w:bottom w:val="none" w:sz="0" w:space="0" w:color="auto"/>
                <w:right w:val="none" w:sz="0" w:space="0" w:color="auto"/>
              </w:divBdr>
            </w:div>
            <w:div w:id="1054155722">
              <w:marLeft w:val="0"/>
              <w:marRight w:val="0"/>
              <w:marTop w:val="0"/>
              <w:marBottom w:val="0"/>
              <w:divBdr>
                <w:top w:val="none" w:sz="0" w:space="0" w:color="auto"/>
                <w:left w:val="none" w:sz="0" w:space="0" w:color="auto"/>
                <w:bottom w:val="none" w:sz="0" w:space="0" w:color="auto"/>
                <w:right w:val="none" w:sz="0" w:space="0" w:color="auto"/>
              </w:divBdr>
            </w:div>
            <w:div w:id="229123715">
              <w:marLeft w:val="0"/>
              <w:marRight w:val="0"/>
              <w:marTop w:val="150"/>
              <w:marBottom w:val="150"/>
              <w:divBdr>
                <w:top w:val="none" w:sz="0" w:space="0" w:color="auto"/>
                <w:left w:val="none" w:sz="0" w:space="0" w:color="auto"/>
                <w:bottom w:val="none" w:sz="0" w:space="0" w:color="auto"/>
                <w:right w:val="none" w:sz="0" w:space="0" w:color="auto"/>
              </w:divBdr>
            </w:div>
            <w:div w:id="2065375397">
              <w:marLeft w:val="0"/>
              <w:marRight w:val="0"/>
              <w:marTop w:val="150"/>
              <w:marBottom w:val="150"/>
              <w:divBdr>
                <w:top w:val="none" w:sz="0" w:space="0" w:color="auto"/>
                <w:left w:val="none" w:sz="0" w:space="0" w:color="auto"/>
                <w:bottom w:val="none" w:sz="0" w:space="0" w:color="auto"/>
                <w:right w:val="none" w:sz="0" w:space="0" w:color="auto"/>
              </w:divBdr>
            </w:div>
            <w:div w:id="1822193751">
              <w:marLeft w:val="0"/>
              <w:marRight w:val="0"/>
              <w:marTop w:val="150"/>
              <w:marBottom w:val="150"/>
              <w:divBdr>
                <w:top w:val="none" w:sz="0" w:space="0" w:color="auto"/>
                <w:left w:val="none" w:sz="0" w:space="0" w:color="auto"/>
                <w:bottom w:val="none" w:sz="0" w:space="0" w:color="auto"/>
                <w:right w:val="none" w:sz="0" w:space="0" w:color="auto"/>
              </w:divBdr>
            </w:div>
            <w:div w:id="1462655311">
              <w:marLeft w:val="0"/>
              <w:marRight w:val="0"/>
              <w:marTop w:val="150"/>
              <w:marBottom w:val="150"/>
              <w:divBdr>
                <w:top w:val="none" w:sz="0" w:space="0" w:color="auto"/>
                <w:left w:val="none" w:sz="0" w:space="0" w:color="auto"/>
                <w:bottom w:val="none" w:sz="0" w:space="0" w:color="auto"/>
                <w:right w:val="none" w:sz="0" w:space="0" w:color="auto"/>
              </w:divBdr>
            </w:div>
            <w:div w:id="1719426467">
              <w:marLeft w:val="0"/>
              <w:marRight w:val="0"/>
              <w:marTop w:val="150"/>
              <w:marBottom w:val="150"/>
              <w:divBdr>
                <w:top w:val="none" w:sz="0" w:space="0" w:color="auto"/>
                <w:left w:val="none" w:sz="0" w:space="0" w:color="auto"/>
                <w:bottom w:val="none" w:sz="0" w:space="0" w:color="auto"/>
                <w:right w:val="none" w:sz="0" w:space="0" w:color="auto"/>
              </w:divBdr>
            </w:div>
            <w:div w:id="1357582376">
              <w:marLeft w:val="0"/>
              <w:marRight w:val="0"/>
              <w:marTop w:val="150"/>
              <w:marBottom w:val="150"/>
              <w:divBdr>
                <w:top w:val="none" w:sz="0" w:space="0" w:color="auto"/>
                <w:left w:val="none" w:sz="0" w:space="0" w:color="auto"/>
                <w:bottom w:val="none" w:sz="0" w:space="0" w:color="auto"/>
                <w:right w:val="none" w:sz="0" w:space="0" w:color="auto"/>
              </w:divBdr>
            </w:div>
            <w:div w:id="15138823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07135290">
      <w:bodyDiv w:val="1"/>
      <w:marLeft w:val="0"/>
      <w:marRight w:val="0"/>
      <w:marTop w:val="0"/>
      <w:marBottom w:val="0"/>
      <w:divBdr>
        <w:top w:val="none" w:sz="0" w:space="0" w:color="auto"/>
        <w:left w:val="none" w:sz="0" w:space="0" w:color="auto"/>
        <w:bottom w:val="none" w:sz="0" w:space="0" w:color="auto"/>
        <w:right w:val="none" w:sz="0" w:space="0" w:color="auto"/>
      </w:divBdr>
      <w:divsChild>
        <w:div w:id="1877421931">
          <w:marLeft w:val="0"/>
          <w:marRight w:val="0"/>
          <w:marTop w:val="0"/>
          <w:marBottom w:val="525"/>
          <w:divBdr>
            <w:top w:val="none" w:sz="0" w:space="0" w:color="auto"/>
            <w:left w:val="none" w:sz="0" w:space="0" w:color="auto"/>
            <w:bottom w:val="single" w:sz="6" w:space="0" w:color="EBEBEB"/>
            <w:right w:val="none" w:sz="0" w:space="0" w:color="auto"/>
          </w:divBdr>
          <w:divsChild>
            <w:div w:id="1138375313">
              <w:marLeft w:val="0"/>
              <w:marRight w:val="0"/>
              <w:marTop w:val="150"/>
              <w:marBottom w:val="150"/>
              <w:divBdr>
                <w:top w:val="none" w:sz="0" w:space="0" w:color="auto"/>
                <w:left w:val="none" w:sz="0" w:space="0" w:color="auto"/>
                <w:bottom w:val="none" w:sz="0" w:space="0" w:color="auto"/>
                <w:right w:val="none" w:sz="0" w:space="0" w:color="auto"/>
              </w:divBdr>
            </w:div>
          </w:divsChild>
        </w:div>
        <w:div w:id="1326015811">
          <w:marLeft w:val="0"/>
          <w:marRight w:val="0"/>
          <w:marTop w:val="0"/>
          <w:marBottom w:val="0"/>
          <w:divBdr>
            <w:top w:val="none" w:sz="0" w:space="0" w:color="auto"/>
            <w:left w:val="none" w:sz="0" w:space="0" w:color="auto"/>
            <w:bottom w:val="none" w:sz="0" w:space="0" w:color="auto"/>
            <w:right w:val="none" w:sz="0" w:space="0" w:color="auto"/>
          </w:divBdr>
          <w:divsChild>
            <w:div w:id="1008170277">
              <w:marLeft w:val="0"/>
              <w:marRight w:val="0"/>
              <w:marTop w:val="0"/>
              <w:marBottom w:val="75"/>
              <w:divBdr>
                <w:top w:val="none" w:sz="0" w:space="0" w:color="auto"/>
                <w:left w:val="none" w:sz="0" w:space="0" w:color="auto"/>
                <w:bottom w:val="none" w:sz="0" w:space="0" w:color="auto"/>
                <w:right w:val="none" w:sz="0" w:space="0" w:color="auto"/>
              </w:divBdr>
            </w:div>
            <w:div w:id="945695037">
              <w:marLeft w:val="0"/>
              <w:marRight w:val="0"/>
              <w:marTop w:val="150"/>
              <w:marBottom w:val="150"/>
              <w:divBdr>
                <w:top w:val="none" w:sz="0" w:space="0" w:color="auto"/>
                <w:left w:val="none" w:sz="0" w:space="0" w:color="auto"/>
                <w:bottom w:val="none" w:sz="0" w:space="0" w:color="auto"/>
                <w:right w:val="none" w:sz="0" w:space="0" w:color="auto"/>
              </w:divBdr>
            </w:div>
            <w:div w:id="697659709">
              <w:marLeft w:val="0"/>
              <w:marRight w:val="0"/>
              <w:marTop w:val="0"/>
              <w:marBottom w:val="0"/>
              <w:divBdr>
                <w:top w:val="none" w:sz="0" w:space="0" w:color="auto"/>
                <w:left w:val="none" w:sz="0" w:space="0" w:color="auto"/>
                <w:bottom w:val="none" w:sz="0" w:space="0" w:color="auto"/>
                <w:right w:val="none" w:sz="0" w:space="0" w:color="auto"/>
              </w:divBdr>
            </w:div>
            <w:div w:id="1720592925">
              <w:marLeft w:val="0"/>
              <w:marRight w:val="0"/>
              <w:marTop w:val="150"/>
              <w:marBottom w:val="150"/>
              <w:divBdr>
                <w:top w:val="none" w:sz="0" w:space="0" w:color="auto"/>
                <w:left w:val="none" w:sz="0" w:space="0" w:color="auto"/>
                <w:bottom w:val="none" w:sz="0" w:space="0" w:color="auto"/>
                <w:right w:val="none" w:sz="0" w:space="0" w:color="auto"/>
              </w:divBdr>
            </w:div>
            <w:div w:id="1085304206">
              <w:marLeft w:val="0"/>
              <w:marRight w:val="0"/>
              <w:marTop w:val="150"/>
              <w:marBottom w:val="150"/>
              <w:divBdr>
                <w:top w:val="none" w:sz="0" w:space="0" w:color="auto"/>
                <w:left w:val="none" w:sz="0" w:space="0" w:color="auto"/>
                <w:bottom w:val="none" w:sz="0" w:space="0" w:color="auto"/>
                <w:right w:val="none" w:sz="0" w:space="0" w:color="auto"/>
              </w:divBdr>
            </w:div>
            <w:div w:id="45300897">
              <w:marLeft w:val="0"/>
              <w:marRight w:val="0"/>
              <w:marTop w:val="150"/>
              <w:marBottom w:val="150"/>
              <w:divBdr>
                <w:top w:val="none" w:sz="0" w:space="0" w:color="auto"/>
                <w:left w:val="none" w:sz="0" w:space="0" w:color="auto"/>
                <w:bottom w:val="none" w:sz="0" w:space="0" w:color="auto"/>
                <w:right w:val="none" w:sz="0" w:space="0" w:color="auto"/>
              </w:divBdr>
            </w:div>
            <w:div w:id="103154450">
              <w:marLeft w:val="0"/>
              <w:marRight w:val="0"/>
              <w:marTop w:val="150"/>
              <w:marBottom w:val="150"/>
              <w:divBdr>
                <w:top w:val="none" w:sz="0" w:space="0" w:color="auto"/>
                <w:left w:val="none" w:sz="0" w:space="0" w:color="auto"/>
                <w:bottom w:val="none" w:sz="0" w:space="0" w:color="auto"/>
                <w:right w:val="none" w:sz="0" w:space="0" w:color="auto"/>
              </w:divBdr>
            </w:div>
            <w:div w:id="304548569">
              <w:marLeft w:val="0"/>
              <w:marRight w:val="0"/>
              <w:marTop w:val="150"/>
              <w:marBottom w:val="150"/>
              <w:divBdr>
                <w:top w:val="none" w:sz="0" w:space="0" w:color="auto"/>
                <w:left w:val="none" w:sz="0" w:space="0" w:color="auto"/>
                <w:bottom w:val="none" w:sz="0" w:space="0" w:color="auto"/>
                <w:right w:val="none" w:sz="0" w:space="0" w:color="auto"/>
              </w:divBdr>
            </w:div>
            <w:div w:id="553351338">
              <w:marLeft w:val="0"/>
              <w:marRight w:val="0"/>
              <w:marTop w:val="150"/>
              <w:marBottom w:val="150"/>
              <w:divBdr>
                <w:top w:val="none" w:sz="0" w:space="0" w:color="auto"/>
                <w:left w:val="none" w:sz="0" w:space="0" w:color="auto"/>
                <w:bottom w:val="none" w:sz="0" w:space="0" w:color="auto"/>
                <w:right w:val="none" w:sz="0" w:space="0" w:color="auto"/>
              </w:divBdr>
            </w:div>
            <w:div w:id="8048571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Proexport</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Quantic</dc:creator>
  <cp:lastModifiedBy>Estela Sun</cp:lastModifiedBy>
  <cp:revision>2</cp:revision>
  <dcterms:created xsi:type="dcterms:W3CDTF">2014-05-26T03:15:00Z</dcterms:created>
  <dcterms:modified xsi:type="dcterms:W3CDTF">2014-05-26T03:15:00Z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-454552297</vt:i4>
  </property>
  <property fmtid="{D5CDD505-2E9C-101B-9397-08002B2CF9AE}" pid="3" name="_NewReviewCycle">
    <vt:lpwstr/>
  </property>
  <property fmtid="{D5CDD505-2E9C-101B-9397-08002B2CF9AE}" pid="4" name="_EmailSubject">
    <vt:lpwstr>PROEXPORT Colombia招聘</vt:lpwstr>
  </property>
  <property fmtid="{D5CDD505-2E9C-101B-9397-08002B2CF9AE}" pid="5" name="_AuthorEmail">
    <vt:lpwstr>esun@proexport.com.co</vt:lpwstr>
  </property>
  <property fmtid="{D5CDD505-2E9C-101B-9397-08002B2CF9AE}" pid="6" name="_AuthorEmailDisplayName">
    <vt:lpwstr>ESTELLA SUN</vt:lpwstr>
  </property>
</Properties>
</file>